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7AA44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 xml:space="preserve">These key messages share the mission of </w:t>
      </w:r>
      <w:proofErr w:type="spellStart"/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>EndoFound</w:t>
      </w:r>
      <w:proofErr w:type="spellEnd"/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 xml:space="preserve"> to support awareness programs, innovative research, and advocacy for the 10 Million women with endo.</w:t>
      </w:r>
    </w:p>
    <w:p w14:paraId="5C2BD0F6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FC5A8A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 xml:space="preserve">Use these messages across your promotional materials, social </w:t>
      </w:r>
      <w:proofErr w:type="gramStart"/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>media</w:t>
      </w:r>
      <w:proofErr w:type="gramEnd"/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 xml:space="preserve"> or live content, and Let everyone know why you chose to support </w:t>
      </w:r>
      <w:proofErr w:type="spellStart"/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>EndoFound</w:t>
      </w:r>
      <w:proofErr w:type="spellEnd"/>
      <w:r w:rsidRPr="004E2379">
        <w:rPr>
          <w:rFonts w:ascii="Arial" w:eastAsia="Times New Roman" w:hAnsi="Arial" w:cs="Arial"/>
          <w:b/>
          <w:bCs/>
          <w:i/>
          <w:iCs/>
          <w:color w:val="0000FF"/>
        </w:rPr>
        <w:t xml:space="preserve"> with your Charity Stream!</w:t>
      </w:r>
    </w:p>
    <w:p w14:paraId="472A2C8F" w14:textId="77777777" w:rsidR="004E2379" w:rsidRPr="004E2379" w:rsidRDefault="004E2379" w:rsidP="004E23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FC4E47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Currently, there is no known cause of endometriosis, and there is no cure.</w:t>
      </w:r>
    </w:p>
    <w:p w14:paraId="6553DBF2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29D12B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Endometriosis can impact all aspects of life—school, career, finances, relationships, and overall well-being. An estimated 200 million individuals worldwide are impacted by this disease, and an estimated 1 out of 10 women suffer in the United States, however many remain undiagnosed. </w:t>
      </w:r>
    </w:p>
    <w:p w14:paraId="284A3AEF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C3B445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Endometriosis affects individuals equally across all racial/ethnic and socioeconomic backgrounds.</w:t>
      </w:r>
    </w:p>
    <w:p w14:paraId="68E7A5E9" w14:textId="77777777" w:rsidR="004E2379" w:rsidRPr="004E2379" w:rsidRDefault="004E2379" w:rsidP="004E23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D4DC99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 xml:space="preserve">Every </w:t>
      </w:r>
      <w:r w:rsidRPr="004E2379">
        <w:rPr>
          <w:rFonts w:ascii="Arial" w:eastAsia="Times New Roman" w:hAnsi="Arial" w:cs="Arial"/>
          <w:b/>
          <w:bCs/>
          <w:color w:val="000000"/>
        </w:rPr>
        <w:t>16</w:t>
      </w:r>
      <w:r w:rsidRPr="004E2379">
        <w:rPr>
          <w:rFonts w:ascii="Arial" w:eastAsia="Times New Roman" w:hAnsi="Arial" w:cs="Arial"/>
          <w:color w:val="000000"/>
        </w:rPr>
        <w:t xml:space="preserve"> seconds a baby girl is born in the US who will have endometriosis. Your donation can help </w:t>
      </w:r>
      <w:proofErr w:type="spellStart"/>
      <w:r w:rsidRPr="004E2379">
        <w:rPr>
          <w:rFonts w:ascii="Arial" w:eastAsia="Times New Roman" w:hAnsi="Arial" w:cs="Arial"/>
          <w:color w:val="000000"/>
        </w:rPr>
        <w:t>EndoFound</w:t>
      </w:r>
      <w:proofErr w:type="spellEnd"/>
      <w:r w:rsidRPr="004E2379">
        <w:rPr>
          <w:rFonts w:ascii="Arial" w:eastAsia="Times New Roman" w:hAnsi="Arial" w:cs="Arial"/>
          <w:color w:val="000000"/>
        </w:rPr>
        <w:t xml:space="preserve"> create programs aimed at building awareness, funding innovative research, and advocating for the millions of patients who suffer from this disease.</w:t>
      </w:r>
    </w:p>
    <w:p w14:paraId="161FA437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EB8229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Even a small donation can impact the estimated 200 million women worldwide affected by Endometriosis.</w:t>
      </w:r>
    </w:p>
    <w:p w14:paraId="23ED30DE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78838C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2379">
        <w:rPr>
          <w:rFonts w:ascii="Arial" w:eastAsia="Times New Roman" w:hAnsi="Arial" w:cs="Arial"/>
          <w:color w:val="000000"/>
        </w:rPr>
        <w:t>EndoFound</w:t>
      </w:r>
      <w:proofErr w:type="spellEnd"/>
      <w:r w:rsidRPr="004E2379">
        <w:rPr>
          <w:rFonts w:ascii="Arial" w:eastAsia="Times New Roman" w:hAnsi="Arial" w:cs="Arial"/>
          <w:color w:val="000000"/>
        </w:rPr>
        <w:t xml:space="preserve"> has funded over $1 million in grant money to universities running groundbreaking endometriosis research.</w:t>
      </w:r>
    </w:p>
    <w:p w14:paraId="735B75F6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C951FC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The Endometriosis Foundation of America (</w:t>
      </w:r>
      <w:proofErr w:type="spellStart"/>
      <w:r w:rsidRPr="004E2379">
        <w:rPr>
          <w:rFonts w:ascii="Arial" w:eastAsia="Times New Roman" w:hAnsi="Arial" w:cs="Arial"/>
          <w:color w:val="000000"/>
        </w:rPr>
        <w:t>EndoFound</w:t>
      </w:r>
      <w:proofErr w:type="spellEnd"/>
      <w:r w:rsidRPr="004E2379">
        <w:rPr>
          <w:rFonts w:ascii="Arial" w:eastAsia="Times New Roman" w:hAnsi="Arial" w:cs="Arial"/>
          <w:color w:val="000000"/>
        </w:rPr>
        <w:t>) has educated over 30,000 adolescents about endometriosis.</w:t>
      </w:r>
    </w:p>
    <w:p w14:paraId="445AEE83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7CF9BE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2379">
        <w:rPr>
          <w:rFonts w:ascii="Arial" w:eastAsia="Times New Roman" w:hAnsi="Arial" w:cs="Arial"/>
          <w:color w:val="000000"/>
        </w:rPr>
        <w:t>EndoFound’s</w:t>
      </w:r>
      <w:proofErr w:type="spellEnd"/>
      <w:r w:rsidRPr="004E2379">
        <w:rPr>
          <w:rFonts w:ascii="Arial" w:eastAsia="Times New Roman" w:hAnsi="Arial" w:cs="Arial"/>
          <w:color w:val="000000"/>
        </w:rPr>
        <w:t xml:space="preserve"> education program is global! </w:t>
      </w:r>
      <w:proofErr w:type="gramStart"/>
      <w:r w:rsidRPr="004E2379">
        <w:rPr>
          <w:rFonts w:ascii="Arial" w:eastAsia="Times New Roman" w:hAnsi="Arial" w:cs="Arial"/>
          <w:color w:val="000000"/>
        </w:rPr>
        <w:t>We’ve</w:t>
      </w:r>
      <w:proofErr w:type="gramEnd"/>
      <w:r w:rsidRPr="004E2379">
        <w:rPr>
          <w:rFonts w:ascii="Arial" w:eastAsia="Times New Roman" w:hAnsi="Arial" w:cs="Arial"/>
          <w:color w:val="000000"/>
        </w:rPr>
        <w:t xml:space="preserve"> educated students across the United States, Jamaica, Nigeria, and Kenya, with more locations in the works.</w:t>
      </w:r>
    </w:p>
    <w:p w14:paraId="2885EC48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C63C2E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It takes an average of 7-10 years for individuals living with endometriosis to be diagnosed.</w:t>
      </w:r>
    </w:p>
    <w:p w14:paraId="33FF8921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3C7759" w14:textId="77777777" w:rsidR="004E2379" w:rsidRPr="004E2379" w:rsidRDefault="004E2379" w:rsidP="004E23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2379">
        <w:rPr>
          <w:rFonts w:ascii="Arial" w:eastAsia="Times New Roman" w:hAnsi="Arial" w:cs="Arial"/>
          <w:color w:val="000000"/>
        </w:rPr>
        <w:t>7-10 million women in the U.S. have endometriosis, three times the population of Chicago.</w:t>
      </w:r>
    </w:p>
    <w:p w14:paraId="36235890" w14:textId="77777777" w:rsidR="00A36035" w:rsidRDefault="00A36035"/>
    <w:sectPr w:rsidR="00A36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379"/>
    <w:rsid w:val="004E2379"/>
    <w:rsid w:val="00A3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9AC2"/>
  <w15:chartTrackingRefBased/>
  <w15:docId w15:val="{1920E3D4-8DAE-4E85-8D61-FEA13993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2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Rebillard</dc:creator>
  <cp:keywords/>
  <dc:description/>
  <cp:lastModifiedBy>Andrew Rebillard</cp:lastModifiedBy>
  <cp:revision>1</cp:revision>
  <dcterms:created xsi:type="dcterms:W3CDTF">2020-07-09T16:20:00Z</dcterms:created>
  <dcterms:modified xsi:type="dcterms:W3CDTF">2020-07-09T16:21:00Z</dcterms:modified>
</cp:coreProperties>
</file>